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F325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sz w:val="24"/>
          <w:szCs w:val="24"/>
        </w:rPr>
        <w:t xml:space="preserve">Descriptions of canapes for TMAG fundraiser </w:t>
      </w:r>
      <w:r w:rsidR="003700EE" w:rsidRPr="00F35D60">
        <w:rPr>
          <w:sz w:val="24"/>
          <w:szCs w:val="24"/>
        </w:rPr>
        <w:t>– Ainstie Wagner</w:t>
      </w:r>
    </w:p>
    <w:p w14:paraId="33E99760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sz w:val="24"/>
          <w:szCs w:val="24"/>
        </w:rPr>
        <w:t>Friday 29</w:t>
      </w:r>
      <w:r w:rsidRPr="00F35D60">
        <w:rPr>
          <w:sz w:val="24"/>
          <w:szCs w:val="24"/>
          <w:vertAlign w:val="superscript"/>
        </w:rPr>
        <w:t>th</w:t>
      </w:r>
      <w:r w:rsidRPr="00F35D60">
        <w:rPr>
          <w:sz w:val="24"/>
          <w:szCs w:val="24"/>
        </w:rPr>
        <w:t xml:space="preserve"> September 2017</w:t>
      </w:r>
    </w:p>
    <w:p w14:paraId="23611BE9" w14:textId="77777777" w:rsidR="002D06AC" w:rsidRPr="00F35D60" w:rsidRDefault="002D06AC" w:rsidP="003700EE">
      <w:pPr>
        <w:pStyle w:val="NoSpacing"/>
        <w:rPr>
          <w:sz w:val="24"/>
          <w:szCs w:val="24"/>
        </w:rPr>
      </w:pPr>
    </w:p>
    <w:p w14:paraId="5F7891E9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sz w:val="24"/>
          <w:szCs w:val="24"/>
        </w:rPr>
        <w:t>For me one of the most impressive things about the initial contact between the French explorers and indigenous Tasmanians were the </w:t>
      </w:r>
      <w:r w:rsidR="003700EE" w:rsidRPr="00F35D60">
        <w:rPr>
          <w:sz w:val="24"/>
          <w:szCs w:val="24"/>
        </w:rPr>
        <w:t>c</w:t>
      </w:r>
      <w:r w:rsidRPr="00F35D60">
        <w:rPr>
          <w:sz w:val="24"/>
          <w:szCs w:val="24"/>
        </w:rPr>
        <w:t>ordial relations they had between each other. In light of that I have tried to reflect both parties</w:t>
      </w:r>
      <w:r w:rsidR="003700EE" w:rsidRPr="00F35D60">
        <w:rPr>
          <w:sz w:val="24"/>
          <w:szCs w:val="24"/>
        </w:rPr>
        <w:t>.</w:t>
      </w:r>
      <w:r w:rsidRPr="00F35D60">
        <w:rPr>
          <w:sz w:val="24"/>
          <w:szCs w:val="24"/>
        </w:rPr>
        <w:t xml:space="preserve"> And so</w:t>
      </w:r>
      <w:r w:rsidR="003700EE" w:rsidRPr="00F35D60">
        <w:rPr>
          <w:sz w:val="24"/>
          <w:szCs w:val="24"/>
        </w:rPr>
        <w:t>, a</w:t>
      </w:r>
      <w:r w:rsidRPr="00F35D60">
        <w:rPr>
          <w:sz w:val="24"/>
          <w:szCs w:val="24"/>
        </w:rPr>
        <w:t>lmost all of the canapes you are about to taste tonight combine both indigenous and French influences.</w:t>
      </w:r>
    </w:p>
    <w:p w14:paraId="2F827070" w14:textId="77777777" w:rsidR="002D06AC" w:rsidRPr="00F35D60" w:rsidRDefault="002D06AC" w:rsidP="003700EE">
      <w:pPr>
        <w:pStyle w:val="NoSpacing"/>
        <w:rPr>
          <w:sz w:val="24"/>
          <w:szCs w:val="24"/>
        </w:rPr>
      </w:pPr>
    </w:p>
    <w:p w14:paraId="3A203588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sz w:val="24"/>
          <w:szCs w:val="24"/>
        </w:rPr>
        <w:t xml:space="preserve">Starting with a </w:t>
      </w:r>
      <w:r w:rsidR="00F35D60" w:rsidRPr="00F35D60">
        <w:rPr>
          <w:sz w:val="24"/>
          <w:szCs w:val="24"/>
        </w:rPr>
        <w:t>canapé – r</w:t>
      </w:r>
      <w:r w:rsidRPr="00F35D60">
        <w:rPr>
          <w:bCs/>
          <w:sz w:val="24"/>
          <w:szCs w:val="24"/>
        </w:rPr>
        <w:t>epresenting the sea</w:t>
      </w:r>
      <w:r w:rsidR="00F35D60" w:rsidRPr="00F35D60">
        <w:rPr>
          <w:bCs/>
          <w:sz w:val="24"/>
          <w:szCs w:val="24"/>
        </w:rPr>
        <w:t xml:space="preserve"> – </w:t>
      </w:r>
      <w:r w:rsidRPr="00F35D60">
        <w:rPr>
          <w:b/>
          <w:sz w:val="24"/>
          <w:szCs w:val="24"/>
        </w:rPr>
        <w:t>Ceviche of Tasmanian blue eye trevalla, salmon pearls and citrus</w:t>
      </w:r>
      <w:r w:rsidR="003700EE" w:rsidRPr="00F35D60">
        <w:rPr>
          <w:sz w:val="24"/>
          <w:szCs w:val="24"/>
        </w:rPr>
        <w:t>.</w:t>
      </w:r>
      <w:r w:rsidRPr="00F35D60">
        <w:rPr>
          <w:sz w:val="24"/>
          <w:szCs w:val="24"/>
        </w:rPr>
        <w:t xml:space="preserve"> </w:t>
      </w:r>
    </w:p>
    <w:p w14:paraId="00B268C5" w14:textId="77777777" w:rsidR="002D06AC" w:rsidRPr="00F35D60" w:rsidRDefault="002D06AC" w:rsidP="003700EE">
      <w:pPr>
        <w:pStyle w:val="NoSpacing"/>
        <w:rPr>
          <w:bCs/>
          <w:sz w:val="24"/>
          <w:szCs w:val="24"/>
        </w:rPr>
      </w:pPr>
    </w:p>
    <w:p w14:paraId="5769F02F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bCs/>
          <w:sz w:val="24"/>
          <w:szCs w:val="24"/>
        </w:rPr>
        <w:t>From the shore</w:t>
      </w:r>
      <w:r w:rsidR="003700EE" w:rsidRPr="00F35D60">
        <w:rPr>
          <w:sz w:val="24"/>
          <w:szCs w:val="24"/>
        </w:rPr>
        <w:t xml:space="preserve"> </w:t>
      </w:r>
      <w:r w:rsidRPr="00F35D60">
        <w:rPr>
          <w:sz w:val="24"/>
          <w:szCs w:val="24"/>
        </w:rPr>
        <w:t xml:space="preserve">there are </w:t>
      </w:r>
      <w:r w:rsidR="00F35D60" w:rsidRPr="00F35D60">
        <w:rPr>
          <w:b/>
          <w:sz w:val="24"/>
          <w:szCs w:val="24"/>
        </w:rPr>
        <w:t xml:space="preserve">Norfolk Bay oysters </w:t>
      </w:r>
      <w:r w:rsidRPr="00F35D60">
        <w:rPr>
          <w:b/>
          <w:sz w:val="24"/>
          <w:szCs w:val="24"/>
        </w:rPr>
        <w:t>and pickled rock samphire</w:t>
      </w:r>
      <w:r w:rsidRPr="00F35D60">
        <w:rPr>
          <w:sz w:val="24"/>
          <w:szCs w:val="24"/>
        </w:rPr>
        <w:t>, which is an edible wild plant found around the coastline</w:t>
      </w:r>
      <w:r w:rsidR="00F35D60" w:rsidRPr="00F35D60">
        <w:rPr>
          <w:sz w:val="24"/>
          <w:szCs w:val="24"/>
        </w:rPr>
        <w:t>.</w:t>
      </w:r>
    </w:p>
    <w:p w14:paraId="163011C5" w14:textId="77777777" w:rsidR="002D06AC" w:rsidRPr="00F35D60" w:rsidRDefault="002D06AC" w:rsidP="003700EE">
      <w:pPr>
        <w:pStyle w:val="NoSpacing"/>
        <w:rPr>
          <w:sz w:val="24"/>
          <w:szCs w:val="24"/>
        </w:rPr>
      </w:pPr>
    </w:p>
    <w:p w14:paraId="4D267793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bCs/>
          <w:sz w:val="24"/>
          <w:szCs w:val="24"/>
        </w:rPr>
        <w:t xml:space="preserve">For a bit of fun we have </w:t>
      </w:r>
      <w:r w:rsidR="00F35D60" w:rsidRPr="00F35D60">
        <w:rPr>
          <w:b/>
          <w:sz w:val="24"/>
          <w:szCs w:val="24"/>
        </w:rPr>
        <w:t>h</w:t>
      </w:r>
      <w:r w:rsidRPr="00F35D60">
        <w:rPr>
          <w:b/>
          <w:sz w:val="24"/>
          <w:szCs w:val="24"/>
        </w:rPr>
        <w:t>eritage carrot terrine, and Matador Fonce spinach salsa verde</w:t>
      </w:r>
      <w:r w:rsidRPr="00F35D60">
        <w:rPr>
          <w:sz w:val="24"/>
          <w:szCs w:val="24"/>
        </w:rPr>
        <w:t> with the carrot mimicking the layers of earth that had accumulated on the F</w:t>
      </w:r>
      <w:r w:rsidR="00F35D60" w:rsidRPr="00F35D60">
        <w:rPr>
          <w:sz w:val="24"/>
          <w:szCs w:val="24"/>
        </w:rPr>
        <w:t>rench garden and the salsa verde</w:t>
      </w:r>
      <w:r w:rsidRPr="00F35D60">
        <w:rPr>
          <w:sz w:val="24"/>
          <w:szCs w:val="24"/>
        </w:rPr>
        <w:t xml:space="preserve"> mimicking the moss on the rocks</w:t>
      </w:r>
      <w:r w:rsidR="00F35D60" w:rsidRPr="00F35D60">
        <w:rPr>
          <w:sz w:val="24"/>
          <w:szCs w:val="24"/>
        </w:rPr>
        <w:t>.</w:t>
      </w:r>
      <w:r w:rsidRPr="00F35D60">
        <w:rPr>
          <w:sz w:val="24"/>
          <w:szCs w:val="24"/>
        </w:rPr>
        <w:t xml:space="preserve"> </w:t>
      </w:r>
    </w:p>
    <w:p w14:paraId="57C62768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sz w:val="24"/>
          <w:szCs w:val="24"/>
        </w:rPr>
        <w:t> </w:t>
      </w:r>
    </w:p>
    <w:p w14:paraId="67E294EC" w14:textId="77777777" w:rsidR="002D06AC" w:rsidRPr="00F35D60" w:rsidRDefault="00F35D60" w:rsidP="003700EE">
      <w:pPr>
        <w:pStyle w:val="NoSpacing"/>
        <w:rPr>
          <w:sz w:val="24"/>
          <w:szCs w:val="24"/>
        </w:rPr>
      </w:pPr>
      <w:r w:rsidRPr="00F35D60">
        <w:rPr>
          <w:bCs/>
          <w:sz w:val="24"/>
          <w:szCs w:val="24"/>
        </w:rPr>
        <w:t>Then there is the w</w:t>
      </w:r>
      <w:r w:rsidR="002D06AC" w:rsidRPr="00F35D60">
        <w:rPr>
          <w:bCs/>
          <w:sz w:val="24"/>
          <w:szCs w:val="24"/>
        </w:rPr>
        <w:t xml:space="preserve">allaby </w:t>
      </w:r>
      <w:r w:rsidR="002D06AC" w:rsidRPr="00F35D60">
        <w:rPr>
          <w:sz w:val="24"/>
          <w:szCs w:val="24"/>
        </w:rPr>
        <w:t>which was a major food source for indigenous people and unfortunately helped hugely in the demise of the French garden – so</w:t>
      </w:r>
      <w:r w:rsidR="003700EE" w:rsidRPr="00F35D60">
        <w:rPr>
          <w:sz w:val="24"/>
          <w:szCs w:val="24"/>
        </w:rPr>
        <w:t xml:space="preserve">, </w:t>
      </w:r>
      <w:r w:rsidR="002D06AC" w:rsidRPr="00F35D60">
        <w:rPr>
          <w:sz w:val="24"/>
          <w:szCs w:val="24"/>
        </w:rPr>
        <w:t xml:space="preserve">tonight we have little </w:t>
      </w:r>
      <w:r w:rsidR="002D06AC" w:rsidRPr="00F35D60">
        <w:rPr>
          <w:b/>
          <w:sz w:val="24"/>
          <w:szCs w:val="24"/>
        </w:rPr>
        <w:t>wallaby chipolatas</w:t>
      </w:r>
      <w:r w:rsidR="003700EE" w:rsidRPr="00F35D60">
        <w:rPr>
          <w:b/>
          <w:sz w:val="24"/>
          <w:szCs w:val="24"/>
        </w:rPr>
        <w:t xml:space="preserve">, </w:t>
      </w:r>
      <w:r w:rsidR="003700EE" w:rsidRPr="00F35D60">
        <w:rPr>
          <w:b/>
          <w:bCs/>
          <w:sz w:val="24"/>
          <w:szCs w:val="24"/>
        </w:rPr>
        <w:t>w</w:t>
      </w:r>
      <w:r w:rsidRPr="00F35D60">
        <w:rPr>
          <w:b/>
          <w:bCs/>
          <w:sz w:val="24"/>
          <w:szCs w:val="24"/>
        </w:rPr>
        <w:t>ith Tasmanian p</w:t>
      </w:r>
      <w:r w:rsidR="002D06AC" w:rsidRPr="00F35D60">
        <w:rPr>
          <w:b/>
          <w:bCs/>
          <w:sz w:val="24"/>
          <w:szCs w:val="24"/>
        </w:rPr>
        <w:t>epperberry</w:t>
      </w:r>
      <w:r w:rsidR="002D06AC" w:rsidRPr="00F35D60">
        <w:rPr>
          <w:b/>
          <w:sz w:val="24"/>
          <w:szCs w:val="24"/>
        </w:rPr>
        <w:t xml:space="preserve"> relish</w:t>
      </w:r>
      <w:r w:rsidRPr="00F35D60">
        <w:rPr>
          <w:sz w:val="24"/>
          <w:szCs w:val="24"/>
        </w:rPr>
        <w:t xml:space="preserve"> from the native p</w:t>
      </w:r>
      <w:r w:rsidR="002D06AC" w:rsidRPr="00F35D60">
        <w:rPr>
          <w:sz w:val="24"/>
          <w:szCs w:val="24"/>
        </w:rPr>
        <w:t>epperberry bush</w:t>
      </w:r>
      <w:r w:rsidR="003700EE" w:rsidRPr="00F35D60">
        <w:rPr>
          <w:sz w:val="24"/>
          <w:szCs w:val="24"/>
        </w:rPr>
        <w:t>.</w:t>
      </w:r>
    </w:p>
    <w:p w14:paraId="7A782142" w14:textId="77777777" w:rsidR="002D06AC" w:rsidRPr="00F35D60" w:rsidRDefault="002D06AC" w:rsidP="003700EE">
      <w:pPr>
        <w:pStyle w:val="NoSpacing"/>
        <w:rPr>
          <w:bCs/>
          <w:sz w:val="24"/>
          <w:szCs w:val="24"/>
        </w:rPr>
      </w:pPr>
    </w:p>
    <w:p w14:paraId="6DA0E705" w14:textId="77777777" w:rsidR="002D06AC" w:rsidRPr="00F35D60" w:rsidRDefault="00F35D60" w:rsidP="003700EE">
      <w:pPr>
        <w:pStyle w:val="NoSpacing"/>
        <w:rPr>
          <w:sz w:val="24"/>
          <w:szCs w:val="24"/>
        </w:rPr>
      </w:pPr>
      <w:r w:rsidRPr="00F35D60">
        <w:rPr>
          <w:bCs/>
          <w:sz w:val="24"/>
          <w:szCs w:val="24"/>
        </w:rPr>
        <w:t xml:space="preserve">Next we have the quintessential French </w:t>
      </w:r>
      <w:r w:rsidRPr="00F35D60">
        <w:rPr>
          <w:b/>
          <w:bCs/>
          <w:sz w:val="24"/>
          <w:szCs w:val="24"/>
        </w:rPr>
        <w:t>v</w:t>
      </w:r>
      <w:r w:rsidR="002D06AC" w:rsidRPr="00F35D60">
        <w:rPr>
          <w:b/>
          <w:bCs/>
          <w:sz w:val="24"/>
          <w:szCs w:val="24"/>
        </w:rPr>
        <w:t>ichyssoise</w:t>
      </w:r>
      <w:r w:rsidR="002D06AC" w:rsidRPr="00F35D60">
        <w:rPr>
          <w:b/>
          <w:sz w:val="24"/>
          <w:szCs w:val="24"/>
        </w:rPr>
        <w:t xml:space="preserve"> of De Barletta white onion,</w:t>
      </w:r>
      <w:r w:rsidRPr="00F35D60">
        <w:rPr>
          <w:b/>
          <w:sz w:val="24"/>
          <w:szCs w:val="24"/>
        </w:rPr>
        <w:t xml:space="preserve"> </w:t>
      </w:r>
      <w:r w:rsidR="002D06AC" w:rsidRPr="00F35D60">
        <w:rPr>
          <w:b/>
          <w:sz w:val="24"/>
          <w:szCs w:val="24"/>
        </w:rPr>
        <w:t>leek and potato</w:t>
      </w:r>
      <w:r w:rsidR="002D06AC" w:rsidRPr="00F35D60">
        <w:rPr>
          <w:sz w:val="24"/>
          <w:szCs w:val="24"/>
        </w:rPr>
        <w:t>, which although not completely traditional, we are serving hot tonight</w:t>
      </w:r>
      <w:r w:rsidR="003700EE" w:rsidRPr="00F35D60">
        <w:rPr>
          <w:sz w:val="24"/>
          <w:szCs w:val="24"/>
        </w:rPr>
        <w:t>. It</w:t>
      </w:r>
      <w:r w:rsidR="002D06AC" w:rsidRPr="00F35D60">
        <w:rPr>
          <w:sz w:val="24"/>
          <w:szCs w:val="24"/>
        </w:rPr>
        <w:t xml:space="preserve"> is finished with a drizzle of </w:t>
      </w:r>
      <w:r w:rsidR="003700EE" w:rsidRPr="00F35D60">
        <w:rPr>
          <w:sz w:val="24"/>
          <w:szCs w:val="24"/>
        </w:rPr>
        <w:t>l</w:t>
      </w:r>
      <w:r w:rsidR="002D06AC" w:rsidRPr="00F35D60">
        <w:rPr>
          <w:sz w:val="24"/>
          <w:szCs w:val="24"/>
        </w:rPr>
        <w:t>emony, bitingly sharp sorrel mellowed into an oil</w:t>
      </w:r>
      <w:r w:rsidR="003700EE" w:rsidRPr="00F35D60">
        <w:rPr>
          <w:sz w:val="24"/>
          <w:szCs w:val="24"/>
        </w:rPr>
        <w:t>.</w:t>
      </w:r>
      <w:r w:rsidR="002D06AC" w:rsidRPr="00F35D60">
        <w:rPr>
          <w:sz w:val="24"/>
          <w:szCs w:val="24"/>
        </w:rPr>
        <w:t xml:space="preserve"> </w:t>
      </w:r>
    </w:p>
    <w:p w14:paraId="50CBA95F" w14:textId="77777777" w:rsidR="002D06AC" w:rsidRPr="00F35D60" w:rsidRDefault="002D06AC" w:rsidP="003700EE">
      <w:pPr>
        <w:pStyle w:val="NoSpacing"/>
        <w:rPr>
          <w:sz w:val="24"/>
          <w:szCs w:val="24"/>
        </w:rPr>
      </w:pPr>
    </w:p>
    <w:p w14:paraId="302D7369" w14:textId="77777777" w:rsidR="002D06AC" w:rsidRPr="00F35D60" w:rsidRDefault="002D06AC" w:rsidP="003700EE">
      <w:pPr>
        <w:pStyle w:val="NoSpacing"/>
        <w:rPr>
          <w:sz w:val="24"/>
          <w:szCs w:val="24"/>
        </w:rPr>
      </w:pPr>
      <w:r w:rsidRPr="00F35D60">
        <w:rPr>
          <w:bCs/>
          <w:sz w:val="24"/>
          <w:szCs w:val="24"/>
        </w:rPr>
        <w:t>Mutton birds of course were a big part of the indigenous diet</w:t>
      </w:r>
      <w:r w:rsidRPr="00F35D60">
        <w:rPr>
          <w:sz w:val="24"/>
          <w:szCs w:val="24"/>
        </w:rPr>
        <w:t xml:space="preserve"> and previously I have married lightly smoked mutton bird with pigeon at the French dinner we held earlier on in the year.</w:t>
      </w:r>
      <w:r w:rsidR="003700EE" w:rsidRPr="00F35D60">
        <w:rPr>
          <w:sz w:val="24"/>
          <w:szCs w:val="24"/>
        </w:rPr>
        <w:t xml:space="preserve"> </w:t>
      </w:r>
      <w:r w:rsidRPr="00F35D60">
        <w:rPr>
          <w:sz w:val="24"/>
          <w:szCs w:val="24"/>
        </w:rPr>
        <w:t xml:space="preserve">However in the absence of mutton birds we have </w:t>
      </w:r>
      <w:r w:rsidRPr="00F35D60">
        <w:rPr>
          <w:b/>
          <w:sz w:val="24"/>
          <w:szCs w:val="24"/>
        </w:rPr>
        <w:t>quail</w:t>
      </w:r>
      <w:r w:rsidR="003700EE" w:rsidRPr="00F35D60">
        <w:rPr>
          <w:b/>
          <w:sz w:val="24"/>
          <w:szCs w:val="24"/>
        </w:rPr>
        <w:t>,</w:t>
      </w:r>
      <w:r w:rsidRPr="00F35D60">
        <w:rPr>
          <w:b/>
          <w:sz w:val="24"/>
          <w:szCs w:val="24"/>
        </w:rPr>
        <w:t xml:space="preserve"> which has been roasted in French celery </w:t>
      </w:r>
      <w:r w:rsidR="003700EE" w:rsidRPr="00F35D60">
        <w:rPr>
          <w:b/>
          <w:sz w:val="24"/>
          <w:szCs w:val="24"/>
        </w:rPr>
        <w:t>l</w:t>
      </w:r>
      <w:r w:rsidRPr="00F35D60">
        <w:rPr>
          <w:b/>
          <w:sz w:val="24"/>
          <w:szCs w:val="24"/>
        </w:rPr>
        <w:t>eaf and Tasmanian pepper</w:t>
      </w:r>
      <w:r w:rsidR="003700EE" w:rsidRPr="00F35D60">
        <w:rPr>
          <w:b/>
          <w:sz w:val="24"/>
          <w:szCs w:val="24"/>
        </w:rPr>
        <w:t>berry</w:t>
      </w:r>
      <w:r w:rsidRPr="00F35D60">
        <w:rPr>
          <w:b/>
          <w:sz w:val="24"/>
          <w:szCs w:val="24"/>
        </w:rPr>
        <w:t xml:space="preserve"> salt</w:t>
      </w:r>
      <w:r w:rsidR="003700EE" w:rsidRPr="00F35D60">
        <w:rPr>
          <w:sz w:val="24"/>
          <w:szCs w:val="24"/>
        </w:rPr>
        <w:t>.</w:t>
      </w:r>
    </w:p>
    <w:p w14:paraId="5AB14B13" w14:textId="77777777" w:rsidR="002D06AC" w:rsidRPr="00F35D60" w:rsidRDefault="002D06AC" w:rsidP="003700EE">
      <w:pPr>
        <w:pStyle w:val="NoSpacing"/>
        <w:rPr>
          <w:sz w:val="24"/>
          <w:szCs w:val="24"/>
        </w:rPr>
      </w:pPr>
    </w:p>
    <w:p w14:paraId="5E9A0020" w14:textId="77777777" w:rsidR="002D06AC" w:rsidRPr="00F35D60" w:rsidRDefault="002D06AC" w:rsidP="003700EE">
      <w:pPr>
        <w:pStyle w:val="NoSpacing"/>
        <w:rPr>
          <w:b/>
          <w:bCs/>
          <w:sz w:val="24"/>
          <w:szCs w:val="24"/>
        </w:rPr>
      </w:pPr>
      <w:r w:rsidRPr="00F35D60">
        <w:rPr>
          <w:b/>
          <w:bCs/>
          <w:sz w:val="24"/>
          <w:szCs w:val="24"/>
        </w:rPr>
        <w:t>Wakame seaweed c</w:t>
      </w:r>
      <w:r w:rsidR="00F35D60" w:rsidRPr="00F35D60">
        <w:rPr>
          <w:b/>
          <w:bCs/>
          <w:sz w:val="24"/>
          <w:szCs w:val="24"/>
        </w:rPr>
        <w:t>roquettes with French Radish aioli</w:t>
      </w:r>
      <w:r w:rsidR="00F35D60" w:rsidRPr="00F35D60">
        <w:rPr>
          <w:sz w:val="24"/>
          <w:szCs w:val="24"/>
        </w:rPr>
        <w:t>: t</w:t>
      </w:r>
      <w:r w:rsidRPr="00F35D60">
        <w:rPr>
          <w:sz w:val="24"/>
          <w:szCs w:val="24"/>
        </w:rPr>
        <w:t>he idea was to mimic the indigenous bush bread that was made out of local seeds ground to a flour and using the local seaweed to flavour then served with French radish mayonnaise</w:t>
      </w:r>
      <w:r w:rsidR="00F35D60" w:rsidRPr="00F35D60">
        <w:rPr>
          <w:sz w:val="24"/>
          <w:szCs w:val="24"/>
        </w:rPr>
        <w:t>.</w:t>
      </w:r>
    </w:p>
    <w:p w14:paraId="4F3B876D" w14:textId="77777777" w:rsidR="000560FB" w:rsidRDefault="000560FB" w:rsidP="003700EE">
      <w:pPr>
        <w:pStyle w:val="NoSpacing"/>
        <w:rPr>
          <w:sz w:val="24"/>
          <w:szCs w:val="24"/>
        </w:rPr>
      </w:pPr>
    </w:p>
    <w:p w14:paraId="2BA7A3AA" w14:textId="77777777" w:rsidR="002D06AC" w:rsidRPr="00F35D60" w:rsidRDefault="002D06AC" w:rsidP="003700EE">
      <w:pPr>
        <w:pStyle w:val="NoSpacing"/>
        <w:rPr>
          <w:bCs/>
          <w:sz w:val="24"/>
          <w:szCs w:val="24"/>
        </w:rPr>
      </w:pPr>
      <w:bookmarkStart w:id="0" w:name="_GoBack"/>
      <w:bookmarkEnd w:id="0"/>
      <w:r w:rsidRPr="00F35D60">
        <w:rPr>
          <w:bCs/>
          <w:sz w:val="24"/>
          <w:szCs w:val="24"/>
        </w:rPr>
        <w:t>And</w:t>
      </w:r>
      <w:r w:rsidR="003700EE" w:rsidRPr="00F35D60">
        <w:rPr>
          <w:bCs/>
          <w:sz w:val="24"/>
          <w:szCs w:val="24"/>
        </w:rPr>
        <w:t xml:space="preserve"> l</w:t>
      </w:r>
      <w:r w:rsidRPr="00F35D60">
        <w:rPr>
          <w:bCs/>
          <w:sz w:val="24"/>
          <w:szCs w:val="24"/>
        </w:rPr>
        <w:t>astly something sweet to take home</w:t>
      </w:r>
      <w:r w:rsidR="00F35D60" w:rsidRPr="00F35D60">
        <w:rPr>
          <w:bCs/>
          <w:sz w:val="24"/>
          <w:szCs w:val="24"/>
        </w:rPr>
        <w:t xml:space="preserve">: </w:t>
      </w:r>
      <w:r w:rsidRPr="00F35D60">
        <w:rPr>
          <w:b/>
          <w:sz w:val="24"/>
          <w:szCs w:val="24"/>
        </w:rPr>
        <w:t xml:space="preserve">French </w:t>
      </w:r>
      <w:r w:rsidR="00F35D60" w:rsidRPr="00F35D60">
        <w:rPr>
          <w:b/>
          <w:sz w:val="24"/>
          <w:szCs w:val="24"/>
        </w:rPr>
        <w:t>m</w:t>
      </w:r>
      <w:r w:rsidRPr="00F35D60">
        <w:rPr>
          <w:b/>
          <w:sz w:val="24"/>
          <w:szCs w:val="24"/>
        </w:rPr>
        <w:t>arigold and wattleseed shortbread</w:t>
      </w:r>
      <w:r w:rsidR="003700EE" w:rsidRPr="00F35D60">
        <w:rPr>
          <w:sz w:val="24"/>
          <w:szCs w:val="24"/>
        </w:rPr>
        <w:t>.</w:t>
      </w:r>
    </w:p>
    <w:p w14:paraId="593E77F0" w14:textId="77777777" w:rsidR="00933CCA" w:rsidRPr="00F35D60" w:rsidRDefault="00933CCA">
      <w:pPr>
        <w:rPr>
          <w:sz w:val="24"/>
          <w:szCs w:val="24"/>
        </w:rPr>
      </w:pPr>
    </w:p>
    <w:sectPr w:rsidR="00933CCA" w:rsidRPr="00F3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C"/>
    <w:rsid w:val="000560FB"/>
    <w:rsid w:val="002D06AC"/>
    <w:rsid w:val="003700EE"/>
    <w:rsid w:val="00933CCA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93CC"/>
  <w15:chartTrackingRefBased/>
  <w15:docId w15:val="{E7C87863-FCB8-4556-9DAF-8585FEA9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A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0EE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</dc:creator>
  <cp:keywords/>
  <dc:description/>
  <cp:lastModifiedBy>Julie Hawkins</cp:lastModifiedBy>
  <cp:revision>4</cp:revision>
  <dcterms:created xsi:type="dcterms:W3CDTF">2017-10-02T03:48:00Z</dcterms:created>
  <dcterms:modified xsi:type="dcterms:W3CDTF">2017-10-04T02:59:00Z</dcterms:modified>
</cp:coreProperties>
</file>